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23" w:rsidRPr="00BD34D5" w:rsidRDefault="00726523" w:rsidP="00726523">
      <w:pPr>
        <w:ind w:left="-284" w:firstLine="142"/>
        <w:jc w:val="right"/>
        <w:rPr>
          <w:rFonts w:ascii="Times New Roman" w:hAnsi="Times New Roman" w:cs="Times New Roman"/>
          <w:i/>
          <w:sz w:val="24"/>
          <w:szCs w:val="24"/>
        </w:rPr>
      </w:pPr>
      <w:r w:rsidRPr="00BD34D5">
        <w:rPr>
          <w:rFonts w:ascii="Times New Roman" w:hAnsi="Times New Roman" w:cs="Times New Roman"/>
          <w:i/>
          <w:sz w:val="24"/>
          <w:szCs w:val="24"/>
        </w:rPr>
        <w:t>проект</w:t>
      </w:r>
    </w:p>
    <w:tbl>
      <w:tblPr>
        <w:tblW w:w="9639" w:type="dxa"/>
        <w:tblInd w:w="392" w:type="dxa"/>
        <w:tblLayout w:type="fixed"/>
        <w:tblLook w:val="01E0" w:firstRow="1" w:lastRow="1" w:firstColumn="1" w:lastColumn="1" w:noHBand="0" w:noVBand="0"/>
      </w:tblPr>
      <w:tblGrid>
        <w:gridCol w:w="3969"/>
        <w:gridCol w:w="1843"/>
        <w:gridCol w:w="3827"/>
      </w:tblGrid>
      <w:tr w:rsidR="00726523" w:rsidRPr="00726523" w:rsidTr="00726523">
        <w:trPr>
          <w:trHeight w:val="1134"/>
        </w:trPr>
        <w:tc>
          <w:tcPr>
            <w:tcW w:w="3969" w:type="dxa"/>
          </w:tcPr>
          <w:p w:rsidR="00726523" w:rsidRPr="00726523" w:rsidRDefault="00726523" w:rsidP="00726523">
            <w:pPr>
              <w:spacing w:after="0"/>
              <w:ind w:left="-284" w:right="-1" w:firstLine="142"/>
              <w:jc w:val="center"/>
              <w:rPr>
                <w:rFonts w:ascii="Times New Roman" w:hAnsi="Times New Roman" w:cs="Times New Roman"/>
                <w:b/>
                <w:color w:val="FFFFFF"/>
              </w:rPr>
            </w:pPr>
            <w:r w:rsidRPr="00726523">
              <w:rPr>
                <w:rFonts w:ascii="Times New Roman" w:hAnsi="Times New Roman" w:cs="Times New Roman"/>
                <w:b/>
                <w:color w:val="FFFFFF"/>
              </w:rPr>
              <w:t>АРАТ</w:t>
            </w:r>
          </w:p>
          <w:p w:rsidR="00726523" w:rsidRPr="00726523" w:rsidRDefault="00726523" w:rsidP="00726523">
            <w:pPr>
              <w:spacing w:after="0"/>
              <w:ind w:left="-284" w:right="-1" w:firstLine="142"/>
              <w:jc w:val="center"/>
              <w:rPr>
                <w:rFonts w:ascii="Times New Roman" w:hAnsi="Times New Roman" w:cs="Times New Roman"/>
                <w:sz w:val="17"/>
                <w:szCs w:val="17"/>
              </w:rPr>
            </w:pPr>
            <w:r w:rsidRPr="00726523">
              <w:rPr>
                <w:rFonts w:ascii="Times New Roman" w:hAnsi="Times New Roman" w:cs="Times New Roman"/>
                <w:sz w:val="17"/>
                <w:szCs w:val="17"/>
              </w:rPr>
              <w:t>РЕСПУБЛИКА ТАТАРСТАН</w:t>
            </w:r>
          </w:p>
          <w:p w:rsidR="00726523" w:rsidRPr="00726523" w:rsidRDefault="00726523" w:rsidP="00726523">
            <w:pPr>
              <w:spacing w:after="0"/>
              <w:ind w:left="-284" w:right="-1" w:firstLine="142"/>
              <w:jc w:val="center"/>
              <w:rPr>
                <w:rFonts w:ascii="Times New Roman" w:hAnsi="Times New Roman" w:cs="Times New Roman"/>
                <w:sz w:val="17"/>
                <w:szCs w:val="17"/>
                <w:lang w:val="tt-RU"/>
              </w:rPr>
            </w:pPr>
            <w:r w:rsidRPr="00726523">
              <w:rPr>
                <w:rFonts w:ascii="Times New Roman" w:hAnsi="Times New Roman" w:cs="Times New Roman"/>
                <w:sz w:val="17"/>
                <w:szCs w:val="17"/>
                <w:lang w:val="tt-RU"/>
              </w:rPr>
              <w:t>НИЖНЕКАМСКИЙ</w:t>
            </w:r>
          </w:p>
          <w:p w:rsidR="00726523" w:rsidRPr="00726523" w:rsidRDefault="00726523" w:rsidP="00726523">
            <w:pPr>
              <w:spacing w:after="0"/>
              <w:ind w:left="-284" w:right="-1" w:firstLine="142"/>
              <w:jc w:val="center"/>
              <w:rPr>
                <w:rFonts w:ascii="Times New Roman" w:hAnsi="Times New Roman" w:cs="Times New Roman"/>
                <w:sz w:val="17"/>
                <w:szCs w:val="17"/>
                <w:lang w:val="tt-RU"/>
              </w:rPr>
            </w:pPr>
            <w:r w:rsidRPr="00726523">
              <w:rPr>
                <w:rFonts w:ascii="Times New Roman" w:hAnsi="Times New Roman" w:cs="Times New Roman"/>
                <w:sz w:val="17"/>
                <w:szCs w:val="17"/>
                <w:lang w:val="tt-RU"/>
              </w:rPr>
              <w:t>ГОРОДСКОЙ СОВЕТ</w:t>
            </w:r>
          </w:p>
          <w:p w:rsidR="00726523" w:rsidRPr="00726523" w:rsidRDefault="00726523" w:rsidP="00726523">
            <w:pPr>
              <w:spacing w:after="0"/>
              <w:ind w:left="-284" w:right="-1" w:firstLine="142"/>
              <w:jc w:val="center"/>
              <w:rPr>
                <w:rFonts w:ascii="Times New Roman" w:hAnsi="Times New Roman" w:cs="Times New Roman"/>
                <w:sz w:val="8"/>
                <w:szCs w:val="8"/>
                <w:lang w:val="tt-RU"/>
              </w:rPr>
            </w:pPr>
          </w:p>
          <w:p w:rsidR="00726523" w:rsidRPr="00726523" w:rsidRDefault="00726523" w:rsidP="00726523">
            <w:pPr>
              <w:spacing w:after="0"/>
              <w:ind w:left="-284" w:right="-1" w:firstLine="142"/>
              <w:jc w:val="center"/>
              <w:rPr>
                <w:rFonts w:ascii="Times New Roman" w:hAnsi="Times New Roman" w:cs="Times New Roman"/>
                <w:sz w:val="15"/>
                <w:szCs w:val="15"/>
                <w:lang w:val="tt-RU"/>
              </w:rPr>
            </w:pPr>
            <w:r w:rsidRPr="00726523">
              <w:rPr>
                <w:rFonts w:ascii="Times New Roman" w:hAnsi="Times New Roman" w:cs="Times New Roman"/>
                <w:sz w:val="15"/>
                <w:szCs w:val="15"/>
                <w:lang w:val="tt-RU"/>
              </w:rPr>
              <w:t xml:space="preserve">пр. Строителей, д. 12, </w:t>
            </w:r>
            <w:r w:rsidRPr="00726523">
              <w:rPr>
                <w:rFonts w:ascii="Times New Roman" w:hAnsi="Times New Roman" w:cs="Times New Roman"/>
                <w:sz w:val="15"/>
                <w:szCs w:val="15"/>
              </w:rPr>
              <w:t>г. Нижнекамск, 423570</w:t>
            </w:r>
          </w:p>
        </w:tc>
        <w:tc>
          <w:tcPr>
            <w:tcW w:w="1843" w:type="dxa"/>
            <w:hideMark/>
          </w:tcPr>
          <w:p w:rsidR="00726523" w:rsidRPr="00726523" w:rsidRDefault="00726523" w:rsidP="00726523">
            <w:pPr>
              <w:spacing w:after="0"/>
              <w:ind w:left="-284" w:right="-1" w:firstLine="142"/>
              <w:jc w:val="center"/>
              <w:rPr>
                <w:rFonts w:ascii="Times New Roman" w:hAnsi="Times New Roman" w:cs="Times New Roman"/>
              </w:rPr>
            </w:pPr>
            <w:r w:rsidRPr="00726523">
              <w:rPr>
                <w:rFonts w:ascii="Times New Roman" w:hAnsi="Times New Roman" w:cs="Times New Roman"/>
                <w:noProof/>
                <w:lang w:eastAsia="ru-RU"/>
              </w:rPr>
              <w:drawing>
                <wp:inline distT="0" distB="0" distL="0" distR="0">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726523" w:rsidRPr="00726523" w:rsidRDefault="00726523" w:rsidP="00726523">
            <w:pPr>
              <w:spacing w:after="0"/>
              <w:ind w:left="-284" w:right="-1" w:firstLine="142"/>
              <w:jc w:val="center"/>
              <w:rPr>
                <w:rFonts w:ascii="Times New Roman" w:hAnsi="Times New Roman" w:cs="Times New Roman"/>
                <w:b/>
                <w:lang w:val="en-US"/>
              </w:rPr>
            </w:pPr>
          </w:p>
          <w:p w:rsidR="00726523" w:rsidRPr="00726523" w:rsidRDefault="00726523" w:rsidP="00726523">
            <w:pPr>
              <w:spacing w:after="0"/>
              <w:ind w:left="-284" w:right="-1" w:firstLine="142"/>
              <w:jc w:val="center"/>
              <w:rPr>
                <w:rFonts w:ascii="Times New Roman" w:hAnsi="Times New Roman" w:cs="Times New Roman"/>
                <w:sz w:val="17"/>
                <w:szCs w:val="17"/>
                <w:lang w:val="tt-RU"/>
              </w:rPr>
            </w:pPr>
            <w:r w:rsidRPr="00726523">
              <w:rPr>
                <w:rFonts w:ascii="Times New Roman" w:hAnsi="Times New Roman" w:cs="Times New Roman"/>
                <w:sz w:val="17"/>
                <w:szCs w:val="17"/>
                <w:lang w:val="tt-RU"/>
              </w:rPr>
              <w:t>ТАТАРСТАН РЕСПУБЛИКАСЫ</w:t>
            </w:r>
          </w:p>
          <w:p w:rsidR="00726523" w:rsidRPr="00726523" w:rsidRDefault="00726523" w:rsidP="00726523">
            <w:pPr>
              <w:spacing w:after="0"/>
              <w:ind w:left="-284" w:right="-1" w:firstLine="142"/>
              <w:jc w:val="center"/>
              <w:rPr>
                <w:rFonts w:ascii="Times New Roman" w:hAnsi="Times New Roman" w:cs="Times New Roman"/>
                <w:sz w:val="17"/>
                <w:szCs w:val="17"/>
                <w:lang w:val="tt-RU"/>
              </w:rPr>
            </w:pPr>
            <w:r w:rsidRPr="00726523">
              <w:rPr>
                <w:rFonts w:ascii="Times New Roman" w:hAnsi="Times New Roman" w:cs="Times New Roman"/>
                <w:sz w:val="17"/>
                <w:szCs w:val="17"/>
                <w:lang w:val="tt-RU"/>
              </w:rPr>
              <w:t>ТҮБӘН КАМА</w:t>
            </w:r>
          </w:p>
          <w:p w:rsidR="00726523" w:rsidRPr="00726523" w:rsidRDefault="00726523" w:rsidP="00726523">
            <w:pPr>
              <w:spacing w:after="0"/>
              <w:ind w:left="-284" w:right="-1" w:firstLine="142"/>
              <w:jc w:val="center"/>
              <w:rPr>
                <w:rFonts w:ascii="Times New Roman" w:hAnsi="Times New Roman" w:cs="Times New Roman"/>
                <w:sz w:val="17"/>
                <w:szCs w:val="17"/>
              </w:rPr>
            </w:pPr>
            <w:r w:rsidRPr="00726523">
              <w:rPr>
                <w:rFonts w:ascii="Times New Roman" w:hAnsi="Times New Roman" w:cs="Times New Roman"/>
                <w:sz w:val="17"/>
                <w:szCs w:val="17"/>
                <w:lang w:val="tt-RU"/>
              </w:rPr>
              <w:t>ШӘҺӘР СОВЕТЫ</w:t>
            </w:r>
          </w:p>
          <w:p w:rsidR="00726523" w:rsidRPr="00726523" w:rsidRDefault="00726523" w:rsidP="00726523">
            <w:pPr>
              <w:spacing w:after="0"/>
              <w:ind w:left="-284" w:right="-1" w:firstLine="142"/>
              <w:jc w:val="center"/>
              <w:rPr>
                <w:rFonts w:ascii="Times New Roman" w:hAnsi="Times New Roman" w:cs="Times New Roman"/>
                <w:sz w:val="8"/>
                <w:szCs w:val="8"/>
              </w:rPr>
            </w:pPr>
          </w:p>
          <w:p w:rsidR="00726523" w:rsidRPr="00726523" w:rsidRDefault="00726523" w:rsidP="00726523">
            <w:pPr>
              <w:spacing w:after="0"/>
              <w:ind w:left="-284" w:right="-1" w:firstLine="142"/>
              <w:jc w:val="center"/>
              <w:rPr>
                <w:rFonts w:ascii="Times New Roman" w:hAnsi="Times New Roman" w:cs="Times New Roman"/>
                <w:sz w:val="15"/>
                <w:szCs w:val="15"/>
                <w:lang w:val="tt-RU"/>
              </w:rPr>
            </w:pPr>
            <w:r w:rsidRPr="00726523">
              <w:rPr>
                <w:rFonts w:ascii="Times New Roman" w:hAnsi="Times New Roman" w:cs="Times New Roman"/>
                <w:sz w:val="15"/>
                <w:szCs w:val="15"/>
                <w:lang w:val="tt-RU"/>
              </w:rPr>
              <w:t>Төзүчеләр пр., 12 нче йорт, Түбән Кама шәһәре, 423570</w:t>
            </w:r>
          </w:p>
        </w:tc>
      </w:tr>
      <w:tr w:rsidR="00726523" w:rsidRPr="00726523" w:rsidTr="00726523">
        <w:trPr>
          <w:trHeight w:val="68"/>
        </w:trPr>
        <w:tc>
          <w:tcPr>
            <w:tcW w:w="9639" w:type="dxa"/>
            <w:gridSpan w:val="3"/>
            <w:hideMark/>
          </w:tcPr>
          <w:p w:rsidR="00726523" w:rsidRPr="00726523" w:rsidRDefault="00726523" w:rsidP="00726523">
            <w:pPr>
              <w:spacing w:after="0"/>
              <w:ind w:left="-284" w:right="-1" w:firstLine="142"/>
              <w:jc w:val="center"/>
              <w:rPr>
                <w:rFonts w:ascii="Times New Roman" w:hAnsi="Times New Roman" w:cs="Times New Roman"/>
                <w:sz w:val="16"/>
                <w:szCs w:val="16"/>
                <w:lang w:val="tt-RU"/>
              </w:rPr>
            </w:pPr>
            <w:r w:rsidRPr="00726523">
              <w:rPr>
                <w:rFonts w:ascii="Times New Roman" w:hAnsi="Times New Roman" w:cs="Times New Roman"/>
                <w:sz w:val="16"/>
                <w:szCs w:val="16"/>
                <w:lang w:val="tt-RU"/>
              </w:rPr>
              <w:t xml:space="preserve">Тел./факс: (8555) 42-42-66.  </w:t>
            </w:r>
            <w:r w:rsidRPr="00726523">
              <w:rPr>
                <w:rFonts w:ascii="Times New Roman" w:hAnsi="Times New Roman" w:cs="Times New Roman"/>
                <w:sz w:val="16"/>
                <w:szCs w:val="16"/>
                <w:lang w:val="en-US"/>
              </w:rPr>
              <w:t>E</w:t>
            </w:r>
            <w:r w:rsidRPr="00726523">
              <w:rPr>
                <w:rFonts w:ascii="Times New Roman" w:hAnsi="Times New Roman" w:cs="Times New Roman"/>
                <w:sz w:val="16"/>
                <w:szCs w:val="16"/>
              </w:rPr>
              <w:t>-</w:t>
            </w:r>
            <w:r w:rsidRPr="00726523">
              <w:rPr>
                <w:rFonts w:ascii="Times New Roman" w:hAnsi="Times New Roman" w:cs="Times New Roman"/>
                <w:sz w:val="16"/>
                <w:szCs w:val="16"/>
                <w:lang w:val="en-US"/>
              </w:rPr>
              <w:t>mail</w:t>
            </w:r>
            <w:r w:rsidRPr="00726523">
              <w:rPr>
                <w:rFonts w:ascii="Times New Roman" w:hAnsi="Times New Roman" w:cs="Times New Roman"/>
                <w:sz w:val="16"/>
                <w:szCs w:val="16"/>
                <w:lang w:val="tt-RU"/>
              </w:rPr>
              <w:t xml:space="preserve">: </w:t>
            </w:r>
            <w:r w:rsidRPr="00726523">
              <w:rPr>
                <w:rFonts w:ascii="Times New Roman" w:hAnsi="Times New Roman" w:cs="Times New Roman"/>
                <w:sz w:val="16"/>
                <w:szCs w:val="16"/>
                <w:lang w:val="en-US"/>
              </w:rPr>
              <w:t>Gorsovet</w:t>
            </w:r>
            <w:r w:rsidRPr="00726523">
              <w:rPr>
                <w:rFonts w:ascii="Times New Roman" w:hAnsi="Times New Roman" w:cs="Times New Roman"/>
                <w:sz w:val="16"/>
                <w:szCs w:val="16"/>
              </w:rPr>
              <w:t>.</w:t>
            </w:r>
            <w:r w:rsidRPr="00726523">
              <w:rPr>
                <w:rFonts w:ascii="Times New Roman" w:hAnsi="Times New Roman" w:cs="Times New Roman"/>
                <w:sz w:val="16"/>
                <w:szCs w:val="16"/>
                <w:lang w:val="en-US"/>
              </w:rPr>
              <w:t>Nk</w:t>
            </w:r>
            <w:r w:rsidRPr="00726523">
              <w:rPr>
                <w:rFonts w:ascii="Times New Roman" w:hAnsi="Times New Roman" w:cs="Times New Roman"/>
                <w:sz w:val="16"/>
                <w:szCs w:val="16"/>
              </w:rPr>
              <w:t>@</w:t>
            </w:r>
            <w:r w:rsidRPr="00726523">
              <w:rPr>
                <w:rFonts w:ascii="Times New Roman" w:hAnsi="Times New Roman" w:cs="Times New Roman"/>
                <w:sz w:val="16"/>
                <w:szCs w:val="16"/>
                <w:lang w:val="en-US"/>
              </w:rPr>
              <w:t>tatar</w:t>
            </w:r>
            <w:r w:rsidRPr="00726523">
              <w:rPr>
                <w:rFonts w:ascii="Times New Roman" w:hAnsi="Times New Roman" w:cs="Times New Roman"/>
                <w:sz w:val="16"/>
                <w:szCs w:val="16"/>
              </w:rPr>
              <w:t>.</w:t>
            </w:r>
            <w:r w:rsidRPr="00726523">
              <w:rPr>
                <w:rFonts w:ascii="Times New Roman" w:hAnsi="Times New Roman" w:cs="Times New Roman"/>
                <w:sz w:val="16"/>
                <w:szCs w:val="16"/>
                <w:lang w:val="en-US"/>
              </w:rPr>
              <w:t>ru</w:t>
            </w:r>
          </w:p>
        </w:tc>
      </w:tr>
      <w:tr w:rsidR="00726523" w:rsidRPr="00726523" w:rsidTr="00726523">
        <w:trPr>
          <w:trHeight w:val="85"/>
        </w:trPr>
        <w:tc>
          <w:tcPr>
            <w:tcW w:w="3969" w:type="dxa"/>
          </w:tcPr>
          <w:p w:rsidR="00726523" w:rsidRPr="00726523" w:rsidRDefault="00726523" w:rsidP="00726523">
            <w:pPr>
              <w:spacing w:after="0"/>
              <w:ind w:left="-284" w:right="-1" w:firstLine="142"/>
              <w:jc w:val="center"/>
              <w:rPr>
                <w:rFonts w:ascii="Times New Roman" w:hAnsi="Times New Roman" w:cs="Times New Roman"/>
                <w:lang w:val="tt-RU"/>
              </w:rPr>
            </w:pPr>
            <w:r w:rsidRPr="00726523">
              <w:rPr>
                <w:rFonts w:ascii="Times New Roman" w:hAnsi="Times New Roman" w:cs="Times New Roman"/>
                <w:noProof/>
                <w:lang w:eastAsia="ru-RU"/>
              </w:rPr>
              <mc:AlternateContent>
                <mc:Choice Requires="wps">
                  <w:drawing>
                    <wp:anchor distT="4294967293" distB="4294967293" distL="114300" distR="114300" simplePos="0" relativeHeight="251661824" behindDoc="0" locked="0" layoutInCell="1" allowOverlap="1">
                      <wp:simplePos x="0" y="0"/>
                      <wp:positionH relativeFrom="column">
                        <wp:posOffset>-80645</wp:posOffset>
                      </wp:positionH>
                      <wp:positionV relativeFrom="paragraph">
                        <wp:posOffset>27304</wp:posOffset>
                      </wp:positionV>
                      <wp:extent cx="6130925" cy="0"/>
                      <wp:effectExtent l="0" t="0" r="222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ABA75"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sidRPr="00726523">
              <w:rPr>
                <w:rFonts w:ascii="Times New Roman" w:hAnsi="Times New Roman" w:cs="Times New Roman"/>
                <w:noProof/>
                <w:lang w:eastAsia="ru-RU"/>
              </w:rPr>
              <mc:AlternateContent>
                <mc:Choice Requires="wps">
                  <w:drawing>
                    <wp:anchor distT="4294967293" distB="4294967293" distL="114300" distR="114300" simplePos="0" relativeHeight="251658752" behindDoc="0" locked="0" layoutInCell="1" allowOverlap="1">
                      <wp:simplePos x="0" y="0"/>
                      <wp:positionH relativeFrom="column">
                        <wp:posOffset>-80645</wp:posOffset>
                      </wp:positionH>
                      <wp:positionV relativeFrom="paragraph">
                        <wp:posOffset>20954</wp:posOffset>
                      </wp:positionV>
                      <wp:extent cx="6130925" cy="0"/>
                      <wp:effectExtent l="0" t="0" r="2222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9C9DC" id="Прямая со стрелкой 3" o:spid="_x0000_s1026" type="#_x0000_t32" style="position:absolute;margin-left:-6.35pt;margin-top:1.65pt;width:482.75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sidRPr="00726523">
              <w:rPr>
                <w:rFonts w:ascii="Times New Roman" w:hAnsi="Times New Roman" w:cs="Times New Roman"/>
                <w:noProof/>
                <w:lang w:eastAsia="ru-RU"/>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1270</wp:posOffset>
                      </wp:positionV>
                      <wp:extent cx="6130925" cy="6350"/>
                      <wp:effectExtent l="0" t="0" r="22225" b="317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5002F" id="Прямая со стрелкой 2" o:spid="_x0000_s1026" type="#_x0000_t32" style="position:absolute;margin-left:-6.35pt;margin-top:.1pt;width:482.75pt;height:.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p>
          <w:p w:rsidR="00726523" w:rsidRPr="00726523" w:rsidRDefault="00726523" w:rsidP="00726523">
            <w:pPr>
              <w:spacing w:after="0"/>
              <w:ind w:left="-284" w:right="-1" w:firstLine="142"/>
              <w:jc w:val="center"/>
              <w:rPr>
                <w:rFonts w:ascii="Times New Roman" w:hAnsi="Times New Roman" w:cs="Times New Roman"/>
                <w:b/>
                <w:lang w:val="tt-RU"/>
              </w:rPr>
            </w:pPr>
            <w:r w:rsidRPr="00726523">
              <w:rPr>
                <w:rFonts w:ascii="Times New Roman" w:hAnsi="Times New Roman" w:cs="Times New Roman"/>
                <w:b/>
                <w:lang w:val="tt-RU"/>
              </w:rPr>
              <w:t>РЕШЕНИЕ</w:t>
            </w:r>
          </w:p>
          <w:p w:rsidR="00AE259F" w:rsidRDefault="00AE259F" w:rsidP="00726523">
            <w:pPr>
              <w:spacing w:after="0"/>
              <w:ind w:left="-956" w:right="-1" w:hanging="249"/>
              <w:jc w:val="center"/>
              <w:rPr>
                <w:rFonts w:ascii="Times New Roman" w:hAnsi="Times New Roman" w:cs="Times New Roman"/>
                <w:lang w:val="tt-RU"/>
              </w:rPr>
            </w:pPr>
          </w:p>
          <w:p w:rsidR="00726523" w:rsidRPr="00726523" w:rsidRDefault="00726523" w:rsidP="00726523">
            <w:pPr>
              <w:spacing w:after="0"/>
              <w:ind w:left="-956" w:right="-1" w:hanging="249"/>
              <w:jc w:val="center"/>
              <w:rPr>
                <w:rFonts w:ascii="Times New Roman" w:hAnsi="Times New Roman" w:cs="Times New Roman"/>
                <w:lang w:val="tt-RU"/>
              </w:rPr>
            </w:pPr>
            <w:r w:rsidRPr="00726523">
              <w:rPr>
                <w:rFonts w:ascii="Times New Roman" w:hAnsi="Times New Roman" w:cs="Times New Roman"/>
                <w:lang w:val="tt-RU"/>
              </w:rPr>
              <w:t xml:space="preserve">17 </w:t>
            </w:r>
            <w:r w:rsidRPr="00726523">
              <w:rPr>
                <w:rFonts w:ascii="Times New Roman" w:hAnsi="Times New Roman" w:cs="Times New Roman"/>
              </w:rPr>
              <w:t xml:space="preserve">июня </w:t>
            </w:r>
            <w:r w:rsidRPr="00726523">
              <w:rPr>
                <w:rFonts w:ascii="Times New Roman" w:hAnsi="Times New Roman" w:cs="Times New Roman"/>
                <w:lang w:val="tt-RU"/>
              </w:rPr>
              <w:t xml:space="preserve"> 2020 года № __</w:t>
            </w:r>
          </w:p>
        </w:tc>
        <w:tc>
          <w:tcPr>
            <w:tcW w:w="5670" w:type="dxa"/>
            <w:gridSpan w:val="2"/>
          </w:tcPr>
          <w:p w:rsidR="00726523" w:rsidRPr="00726523" w:rsidRDefault="00726523" w:rsidP="00726523">
            <w:pPr>
              <w:spacing w:after="0"/>
              <w:ind w:left="-284" w:right="-1" w:firstLine="142"/>
              <w:jc w:val="center"/>
              <w:rPr>
                <w:rFonts w:ascii="Times New Roman" w:hAnsi="Times New Roman" w:cs="Times New Roman"/>
                <w:b/>
                <w:lang w:val="tt-RU"/>
              </w:rPr>
            </w:pPr>
          </w:p>
          <w:p w:rsidR="00726523" w:rsidRPr="00726523" w:rsidRDefault="00726523" w:rsidP="00726523">
            <w:pPr>
              <w:spacing w:after="0"/>
              <w:ind w:left="-284" w:right="-1" w:firstLine="142"/>
              <w:jc w:val="center"/>
              <w:rPr>
                <w:rFonts w:ascii="Times New Roman" w:hAnsi="Times New Roman" w:cs="Times New Roman"/>
                <w:b/>
                <w:lang w:val="tt-RU"/>
              </w:rPr>
            </w:pPr>
            <w:r w:rsidRPr="00726523">
              <w:rPr>
                <w:rFonts w:ascii="Times New Roman" w:hAnsi="Times New Roman" w:cs="Times New Roman"/>
                <w:b/>
                <w:lang w:val="tt-RU"/>
              </w:rPr>
              <w:t>КАРАР</w:t>
            </w:r>
          </w:p>
        </w:tc>
      </w:tr>
    </w:tbl>
    <w:p w:rsidR="00694DA1" w:rsidRPr="00726523" w:rsidRDefault="00694DA1" w:rsidP="00726523">
      <w:pPr>
        <w:spacing w:after="0"/>
        <w:ind w:right="-143"/>
        <w:jc w:val="center"/>
        <w:rPr>
          <w:rFonts w:ascii="Times New Roman" w:hAnsi="Times New Roman" w:cs="Times New Roman"/>
          <w:sz w:val="27"/>
          <w:szCs w:val="27"/>
        </w:rPr>
      </w:pPr>
    </w:p>
    <w:p w:rsidR="00726523" w:rsidRDefault="00726523" w:rsidP="00726523">
      <w:pPr>
        <w:spacing w:after="0" w:line="240" w:lineRule="auto"/>
        <w:ind w:right="-143"/>
        <w:jc w:val="center"/>
        <w:rPr>
          <w:rFonts w:ascii="Times New Roman" w:hAnsi="Times New Roman" w:cs="Times New Roman"/>
          <w:sz w:val="27"/>
          <w:szCs w:val="27"/>
        </w:rPr>
      </w:pPr>
      <w:r>
        <w:rPr>
          <w:rFonts w:ascii="Times New Roman" w:hAnsi="Times New Roman" w:cs="Times New Roman"/>
          <w:sz w:val="27"/>
          <w:szCs w:val="27"/>
        </w:rPr>
        <w:t>О внесении изменений в р</w:t>
      </w:r>
      <w:r w:rsidR="00694DA1" w:rsidRPr="00726523">
        <w:rPr>
          <w:rFonts w:ascii="Times New Roman" w:hAnsi="Times New Roman" w:cs="Times New Roman"/>
          <w:sz w:val="27"/>
          <w:szCs w:val="27"/>
        </w:rPr>
        <w:t>е</w:t>
      </w:r>
      <w:r>
        <w:rPr>
          <w:rFonts w:ascii="Times New Roman" w:hAnsi="Times New Roman" w:cs="Times New Roman"/>
          <w:sz w:val="27"/>
          <w:szCs w:val="27"/>
        </w:rPr>
        <w:t>шение Нижнекамского городского С</w:t>
      </w:r>
      <w:r w:rsidR="00694DA1" w:rsidRPr="00726523">
        <w:rPr>
          <w:rFonts w:ascii="Times New Roman" w:hAnsi="Times New Roman" w:cs="Times New Roman"/>
          <w:sz w:val="27"/>
          <w:szCs w:val="27"/>
        </w:rPr>
        <w:t xml:space="preserve">овета </w:t>
      </w:r>
    </w:p>
    <w:p w:rsidR="00726523" w:rsidRDefault="00694DA1" w:rsidP="00726523">
      <w:pPr>
        <w:spacing w:after="0" w:line="240" w:lineRule="auto"/>
        <w:ind w:right="-143"/>
        <w:jc w:val="center"/>
        <w:rPr>
          <w:rFonts w:ascii="Times New Roman" w:hAnsi="Times New Roman" w:cs="Times New Roman"/>
          <w:sz w:val="27"/>
          <w:szCs w:val="27"/>
        </w:rPr>
      </w:pPr>
      <w:r w:rsidRPr="00726523">
        <w:rPr>
          <w:rFonts w:ascii="Times New Roman" w:hAnsi="Times New Roman" w:cs="Times New Roman"/>
          <w:sz w:val="27"/>
          <w:szCs w:val="27"/>
        </w:rPr>
        <w:t xml:space="preserve">№ 35 от 20 мая 2020 года «О перечне дополнительный льгот, предоставляемых субъектам малого и среднего предпринимательства по договорам </w:t>
      </w:r>
    </w:p>
    <w:p w:rsidR="00694DA1" w:rsidRPr="00726523" w:rsidRDefault="00694DA1" w:rsidP="00726523">
      <w:pPr>
        <w:spacing w:after="0" w:line="240" w:lineRule="auto"/>
        <w:ind w:right="-143"/>
        <w:jc w:val="center"/>
        <w:rPr>
          <w:rFonts w:ascii="Times New Roman" w:hAnsi="Times New Roman" w:cs="Times New Roman"/>
          <w:sz w:val="27"/>
          <w:szCs w:val="27"/>
        </w:rPr>
      </w:pPr>
      <w:r w:rsidRPr="00726523">
        <w:rPr>
          <w:rFonts w:ascii="Times New Roman" w:hAnsi="Times New Roman" w:cs="Times New Roman"/>
          <w:sz w:val="27"/>
          <w:szCs w:val="27"/>
        </w:rPr>
        <w:t>аренды муниципального имущества»</w:t>
      </w:r>
    </w:p>
    <w:p w:rsidR="00694DA1" w:rsidRPr="00726523" w:rsidRDefault="00694DA1" w:rsidP="00726523">
      <w:pPr>
        <w:spacing w:line="240" w:lineRule="auto"/>
        <w:ind w:right="-143"/>
        <w:jc w:val="both"/>
        <w:rPr>
          <w:rFonts w:ascii="Times New Roman" w:hAnsi="Times New Roman" w:cs="Times New Roman"/>
          <w:sz w:val="27"/>
          <w:szCs w:val="27"/>
        </w:rPr>
      </w:pPr>
      <w:bookmarkStart w:id="0" w:name="_GoBack"/>
      <w:bookmarkEnd w:id="0"/>
    </w:p>
    <w:p w:rsidR="00726523" w:rsidRDefault="00694DA1" w:rsidP="00726523">
      <w:pPr>
        <w:spacing w:after="0" w:line="240" w:lineRule="auto"/>
        <w:ind w:left="284" w:right="-142" w:firstLine="851"/>
        <w:contextualSpacing/>
        <w:jc w:val="both"/>
        <w:rPr>
          <w:rFonts w:ascii="Times New Roman" w:hAnsi="Times New Roman" w:cs="Times New Roman"/>
          <w:sz w:val="27"/>
          <w:szCs w:val="27"/>
        </w:rPr>
      </w:pPr>
      <w:r w:rsidRPr="00726523">
        <w:rPr>
          <w:rFonts w:ascii="Times New Roman" w:hAnsi="Times New Roman" w:cs="Times New Roman"/>
          <w:sz w:val="27"/>
          <w:szCs w:val="27"/>
        </w:rPr>
        <w:t>В соответствии с Федеральным законом от 1 апреля</w:t>
      </w:r>
      <w:r w:rsidR="00726523">
        <w:rPr>
          <w:rFonts w:ascii="Times New Roman" w:hAnsi="Times New Roman" w:cs="Times New Roman"/>
          <w:sz w:val="27"/>
          <w:szCs w:val="27"/>
        </w:rPr>
        <w:t xml:space="preserve"> </w:t>
      </w:r>
      <w:r w:rsidRPr="00726523">
        <w:rPr>
          <w:rFonts w:ascii="Times New Roman" w:hAnsi="Times New Roman" w:cs="Times New Roman"/>
          <w:sz w:val="27"/>
          <w:szCs w:val="27"/>
        </w:rPr>
        <w:t xml:space="preserve">2020 года № 98-ФЗ </w:t>
      </w:r>
      <w:r w:rsidR="00726523">
        <w:rPr>
          <w:rFonts w:ascii="Times New Roman" w:hAnsi="Times New Roman" w:cs="Times New Roman"/>
          <w:sz w:val="27"/>
          <w:szCs w:val="27"/>
        </w:rPr>
        <w:t xml:space="preserve">                        </w:t>
      </w:r>
      <w:r w:rsidRPr="00726523">
        <w:rPr>
          <w:rFonts w:ascii="Times New Roman" w:hAnsi="Times New Roman" w:cs="Times New Roman"/>
          <w:sz w:val="27"/>
          <w:szCs w:val="27"/>
        </w:rPr>
        <w:t>«О внесении изменений в отдельные законодательные акты Российской Федерации по вопросам предупреждения и ликв</w:t>
      </w:r>
      <w:r w:rsidR="00726523">
        <w:rPr>
          <w:rFonts w:ascii="Times New Roman" w:hAnsi="Times New Roman" w:cs="Times New Roman"/>
          <w:sz w:val="27"/>
          <w:szCs w:val="27"/>
        </w:rPr>
        <w:t>идации чрезвычайных ситуаций», П</w:t>
      </w:r>
      <w:r w:rsidRPr="00726523">
        <w:rPr>
          <w:rFonts w:ascii="Times New Roman" w:hAnsi="Times New Roman" w:cs="Times New Roman"/>
          <w:sz w:val="27"/>
          <w:szCs w:val="27"/>
        </w:rPr>
        <w:t>остановлением Правите</w:t>
      </w:r>
      <w:r w:rsidR="00797774">
        <w:rPr>
          <w:rFonts w:ascii="Times New Roman" w:hAnsi="Times New Roman" w:cs="Times New Roman"/>
          <w:sz w:val="27"/>
          <w:szCs w:val="27"/>
        </w:rPr>
        <w:t>льства Российской Федерации от 3 апреля 2020 года</w:t>
      </w:r>
      <w:r w:rsidRPr="00726523">
        <w:rPr>
          <w:rFonts w:ascii="Times New Roman" w:hAnsi="Times New Roman" w:cs="Times New Roman"/>
          <w:sz w:val="27"/>
          <w:szCs w:val="27"/>
        </w:rPr>
        <w:t xml:space="preserve"> № 439 «Об установлении требований к условиям и срокам отсрочки уплаты арендной платы по договорам аренды недвижимого имущества», Распоряжением Правительства Российск</w:t>
      </w:r>
      <w:r w:rsidR="00797774">
        <w:rPr>
          <w:rFonts w:ascii="Times New Roman" w:hAnsi="Times New Roman" w:cs="Times New Roman"/>
          <w:sz w:val="27"/>
          <w:szCs w:val="27"/>
        </w:rPr>
        <w:t>ой Федерации от 19 марта 2020 года</w:t>
      </w:r>
      <w:r w:rsidRPr="00726523">
        <w:rPr>
          <w:rFonts w:ascii="Times New Roman" w:hAnsi="Times New Roman" w:cs="Times New Roman"/>
          <w:sz w:val="27"/>
          <w:szCs w:val="27"/>
        </w:rPr>
        <w:t xml:space="preserve"> № 670-р, Постановлением Кабинета Министров Республик</w:t>
      </w:r>
      <w:r w:rsidR="00797774">
        <w:rPr>
          <w:rFonts w:ascii="Times New Roman" w:hAnsi="Times New Roman" w:cs="Times New Roman"/>
          <w:sz w:val="27"/>
          <w:szCs w:val="27"/>
        </w:rPr>
        <w:t>и Татарстан от 22 апреля 2020 года</w:t>
      </w:r>
      <w:r w:rsidRPr="00726523">
        <w:rPr>
          <w:rFonts w:ascii="Times New Roman" w:hAnsi="Times New Roman" w:cs="Times New Roman"/>
          <w:sz w:val="27"/>
          <w:szCs w:val="27"/>
        </w:rPr>
        <w:t xml:space="preserve"> № 314 «Об условиях отсрочки уплаты арендной платы по договорам аренды недвижимого имущества, находящегося в государственной собственности Республики Татарстан», Распоряжениями Кабинета Министров Республик</w:t>
      </w:r>
      <w:r w:rsidR="00797774">
        <w:rPr>
          <w:rFonts w:ascii="Times New Roman" w:hAnsi="Times New Roman" w:cs="Times New Roman"/>
          <w:sz w:val="27"/>
          <w:szCs w:val="27"/>
        </w:rPr>
        <w:t>и Татарстан от 22 апреля 2020 года</w:t>
      </w:r>
      <w:r w:rsidRPr="00726523">
        <w:rPr>
          <w:rFonts w:ascii="Times New Roman" w:hAnsi="Times New Roman" w:cs="Times New Roman"/>
          <w:sz w:val="27"/>
          <w:szCs w:val="27"/>
        </w:rPr>
        <w:t xml:space="preserve"> № 820-р и 821-р,</w:t>
      </w:r>
      <w:r w:rsidR="00726523">
        <w:rPr>
          <w:rFonts w:ascii="Times New Roman" w:hAnsi="Times New Roman" w:cs="Times New Roman"/>
          <w:sz w:val="27"/>
          <w:szCs w:val="27"/>
        </w:rPr>
        <w:t xml:space="preserve"> Нижнекамский городской С</w:t>
      </w:r>
      <w:r w:rsidRPr="00726523">
        <w:rPr>
          <w:rFonts w:ascii="Times New Roman" w:hAnsi="Times New Roman" w:cs="Times New Roman"/>
          <w:sz w:val="27"/>
          <w:szCs w:val="27"/>
        </w:rPr>
        <w:t>овет</w:t>
      </w:r>
      <w:r w:rsidR="00726523">
        <w:rPr>
          <w:rFonts w:ascii="Times New Roman" w:hAnsi="Times New Roman" w:cs="Times New Roman"/>
          <w:sz w:val="27"/>
          <w:szCs w:val="27"/>
        </w:rPr>
        <w:t xml:space="preserve"> </w:t>
      </w:r>
    </w:p>
    <w:p w:rsidR="00726523" w:rsidRDefault="00726523" w:rsidP="00726523">
      <w:pPr>
        <w:spacing w:after="0" w:line="240" w:lineRule="auto"/>
        <w:ind w:left="284" w:right="282" w:firstLine="851"/>
        <w:contextualSpacing/>
        <w:jc w:val="both"/>
        <w:rPr>
          <w:rFonts w:ascii="Times New Roman" w:hAnsi="Times New Roman" w:cs="Times New Roman"/>
          <w:sz w:val="27"/>
          <w:szCs w:val="27"/>
        </w:rPr>
      </w:pPr>
    </w:p>
    <w:p w:rsidR="00694DA1" w:rsidRPr="00726523" w:rsidRDefault="00726523" w:rsidP="00726523">
      <w:pPr>
        <w:spacing w:after="0" w:line="240" w:lineRule="auto"/>
        <w:ind w:left="284" w:right="282" w:firstLine="851"/>
        <w:contextualSpacing/>
        <w:jc w:val="both"/>
        <w:rPr>
          <w:rFonts w:ascii="Times New Roman" w:hAnsi="Times New Roman" w:cs="Times New Roman"/>
          <w:sz w:val="27"/>
          <w:szCs w:val="27"/>
        </w:rPr>
      </w:pPr>
      <w:r>
        <w:rPr>
          <w:rFonts w:ascii="Times New Roman" w:hAnsi="Times New Roman" w:cs="Times New Roman"/>
          <w:sz w:val="27"/>
          <w:szCs w:val="27"/>
        </w:rPr>
        <w:t>РЕШАЕТ</w:t>
      </w:r>
      <w:r w:rsidR="00694DA1" w:rsidRPr="00726523">
        <w:rPr>
          <w:rFonts w:ascii="Times New Roman" w:hAnsi="Times New Roman" w:cs="Times New Roman"/>
          <w:sz w:val="27"/>
          <w:szCs w:val="27"/>
        </w:rPr>
        <w:t>:</w:t>
      </w:r>
    </w:p>
    <w:p w:rsidR="00694DA1" w:rsidRPr="00726523" w:rsidRDefault="00694DA1" w:rsidP="00726523">
      <w:pPr>
        <w:spacing w:after="0" w:line="240" w:lineRule="auto"/>
        <w:ind w:left="284" w:right="-143" w:firstLine="709"/>
        <w:contextualSpacing/>
        <w:jc w:val="both"/>
        <w:rPr>
          <w:rFonts w:ascii="Times New Roman" w:hAnsi="Times New Roman" w:cs="Times New Roman"/>
          <w:sz w:val="27"/>
          <w:szCs w:val="27"/>
        </w:rPr>
      </w:pPr>
    </w:p>
    <w:p w:rsidR="00694DA1" w:rsidRPr="00726523" w:rsidRDefault="00694DA1" w:rsidP="00726523">
      <w:pPr>
        <w:spacing w:after="0" w:line="240" w:lineRule="auto"/>
        <w:ind w:left="284" w:right="-143" w:firstLine="851"/>
        <w:contextualSpacing/>
        <w:jc w:val="both"/>
        <w:rPr>
          <w:rFonts w:ascii="Times New Roman" w:hAnsi="Times New Roman" w:cs="Times New Roman"/>
          <w:sz w:val="27"/>
          <w:szCs w:val="27"/>
        </w:rPr>
      </w:pPr>
      <w:r w:rsidRPr="00726523">
        <w:rPr>
          <w:rFonts w:ascii="Times New Roman" w:hAnsi="Times New Roman" w:cs="Times New Roman"/>
          <w:sz w:val="27"/>
          <w:szCs w:val="27"/>
        </w:rPr>
        <w:t>1. Третий абзац пункта 1 изложить в следующей редакции:</w:t>
      </w:r>
    </w:p>
    <w:p w:rsidR="00694DA1" w:rsidRPr="00726523" w:rsidRDefault="00694DA1" w:rsidP="00726523">
      <w:pPr>
        <w:spacing w:after="0" w:line="240" w:lineRule="auto"/>
        <w:ind w:left="284" w:right="-143" w:firstLine="851"/>
        <w:contextualSpacing/>
        <w:jc w:val="both"/>
        <w:rPr>
          <w:rFonts w:ascii="Times New Roman" w:hAnsi="Times New Roman" w:cs="Times New Roman"/>
          <w:sz w:val="27"/>
          <w:szCs w:val="27"/>
        </w:rPr>
      </w:pPr>
      <w:r w:rsidRPr="00726523">
        <w:rPr>
          <w:rFonts w:ascii="Times New Roman" w:hAnsi="Times New Roman" w:cs="Times New Roman"/>
          <w:sz w:val="27"/>
          <w:szCs w:val="27"/>
        </w:rPr>
        <w:t>«Отсрочка уплаты арендных платежей предоставляется арендаторам – субъектам малого и среднего предпринимательства, включенным в единый реестр субъектов малого и среднего предпринимательства,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составляющего казну муниципального образования город Нижнекамск Нижнекамск</w:t>
      </w:r>
      <w:r w:rsidR="00681E31" w:rsidRPr="00726523">
        <w:rPr>
          <w:rFonts w:ascii="Times New Roman" w:hAnsi="Times New Roman" w:cs="Times New Roman"/>
          <w:sz w:val="27"/>
          <w:szCs w:val="27"/>
        </w:rPr>
        <w:t>ого муниципального</w:t>
      </w:r>
      <w:r w:rsidRPr="00726523">
        <w:rPr>
          <w:rFonts w:ascii="Times New Roman" w:hAnsi="Times New Roman" w:cs="Times New Roman"/>
          <w:sz w:val="27"/>
          <w:szCs w:val="27"/>
        </w:rPr>
        <w:t xml:space="preserve"> район</w:t>
      </w:r>
      <w:r w:rsidR="00681E31" w:rsidRPr="00726523">
        <w:rPr>
          <w:rFonts w:ascii="Times New Roman" w:hAnsi="Times New Roman" w:cs="Times New Roman"/>
          <w:sz w:val="27"/>
          <w:szCs w:val="27"/>
        </w:rPr>
        <w:t>а</w:t>
      </w:r>
      <w:r w:rsidRPr="00726523">
        <w:rPr>
          <w:rFonts w:ascii="Times New Roman" w:hAnsi="Times New Roman" w:cs="Times New Roman"/>
          <w:sz w:val="27"/>
          <w:szCs w:val="27"/>
        </w:rPr>
        <w:t xml:space="preserve"> Республики Татарстан (в том числе земельных участков)».</w:t>
      </w:r>
    </w:p>
    <w:p w:rsidR="00694DA1" w:rsidRPr="00726523" w:rsidRDefault="00694DA1" w:rsidP="00726523">
      <w:pPr>
        <w:spacing w:after="0" w:line="240" w:lineRule="auto"/>
        <w:ind w:left="284" w:right="-143" w:firstLine="851"/>
        <w:contextualSpacing/>
        <w:jc w:val="both"/>
        <w:rPr>
          <w:rFonts w:ascii="Times New Roman" w:hAnsi="Times New Roman" w:cs="Times New Roman"/>
          <w:sz w:val="27"/>
          <w:szCs w:val="27"/>
        </w:rPr>
      </w:pPr>
      <w:r w:rsidRPr="00726523">
        <w:rPr>
          <w:rFonts w:ascii="Times New Roman" w:hAnsi="Times New Roman" w:cs="Times New Roman"/>
          <w:sz w:val="27"/>
          <w:szCs w:val="27"/>
        </w:rPr>
        <w:t>2.Третий абзац пункта 2 изложить в следующей редакции:</w:t>
      </w:r>
    </w:p>
    <w:p w:rsidR="00694DA1" w:rsidRPr="00726523" w:rsidRDefault="00694DA1" w:rsidP="00726523">
      <w:pPr>
        <w:spacing w:after="0" w:line="240" w:lineRule="auto"/>
        <w:ind w:left="284" w:right="-143" w:firstLine="851"/>
        <w:contextualSpacing/>
        <w:jc w:val="both"/>
        <w:rPr>
          <w:rFonts w:ascii="Times New Roman" w:hAnsi="Times New Roman" w:cs="Times New Roman"/>
          <w:sz w:val="27"/>
          <w:szCs w:val="27"/>
        </w:rPr>
      </w:pPr>
      <w:r w:rsidRPr="00726523">
        <w:rPr>
          <w:rFonts w:ascii="Times New Roman" w:hAnsi="Times New Roman" w:cs="Times New Roman"/>
          <w:sz w:val="27"/>
          <w:szCs w:val="27"/>
        </w:rPr>
        <w:t xml:space="preserve">«Освобождение от уплаты указанных арендных платежей в соответствии с настоящим решением осуществляется в отношении арендаторов,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составляющего казну муниципального образования </w:t>
      </w:r>
      <w:r w:rsidR="00681E31" w:rsidRPr="00726523">
        <w:rPr>
          <w:rFonts w:ascii="Times New Roman" w:hAnsi="Times New Roman" w:cs="Times New Roman"/>
          <w:sz w:val="27"/>
          <w:szCs w:val="27"/>
        </w:rPr>
        <w:t>город Нижнекамск Нижнекамского муниципального района</w:t>
      </w:r>
      <w:r w:rsidRPr="00726523">
        <w:rPr>
          <w:rFonts w:ascii="Times New Roman" w:hAnsi="Times New Roman" w:cs="Times New Roman"/>
          <w:sz w:val="27"/>
          <w:szCs w:val="27"/>
        </w:rPr>
        <w:t xml:space="preserve"> Республики Татарстан (в том числе земельных участков), используемого для осуществления вида (видов) деятельности, предусмотренных абзацем 1 пункта 2 настоящего решения».</w:t>
      </w:r>
    </w:p>
    <w:p w:rsidR="00694DA1" w:rsidRPr="00726523" w:rsidRDefault="00694DA1" w:rsidP="00726523">
      <w:pPr>
        <w:spacing w:after="0" w:line="240" w:lineRule="auto"/>
        <w:ind w:left="284" w:right="-143" w:firstLine="709"/>
        <w:contextualSpacing/>
        <w:jc w:val="both"/>
        <w:rPr>
          <w:rFonts w:ascii="Times New Roman" w:hAnsi="Times New Roman" w:cs="Times New Roman"/>
          <w:sz w:val="27"/>
          <w:szCs w:val="27"/>
        </w:rPr>
      </w:pPr>
      <w:r w:rsidRPr="00726523">
        <w:rPr>
          <w:rFonts w:ascii="Times New Roman" w:hAnsi="Times New Roman" w:cs="Times New Roman"/>
          <w:sz w:val="27"/>
          <w:szCs w:val="27"/>
        </w:rPr>
        <w:lastRenderedPageBreak/>
        <w:t>2. Настоящее решение вступает в силу со дня его опубликования.</w:t>
      </w:r>
    </w:p>
    <w:p w:rsidR="00694DA1" w:rsidRPr="00726523" w:rsidRDefault="00694DA1" w:rsidP="00726523">
      <w:pPr>
        <w:spacing w:after="0" w:line="240" w:lineRule="auto"/>
        <w:ind w:left="284" w:right="-143" w:firstLine="709"/>
        <w:contextualSpacing/>
        <w:jc w:val="both"/>
        <w:rPr>
          <w:rFonts w:ascii="Times New Roman" w:hAnsi="Times New Roman" w:cs="Times New Roman"/>
          <w:sz w:val="27"/>
          <w:szCs w:val="27"/>
        </w:rPr>
      </w:pPr>
      <w:r w:rsidRPr="00726523">
        <w:rPr>
          <w:rFonts w:ascii="Times New Roman" w:hAnsi="Times New Roman" w:cs="Times New Roman"/>
          <w:sz w:val="27"/>
          <w:szCs w:val="27"/>
        </w:rPr>
        <w:t xml:space="preserve">3. Контроль за исполнением настоящего решения возложить на </w:t>
      </w:r>
      <w:r w:rsidR="00F54088">
        <w:rPr>
          <w:rFonts w:ascii="Times New Roman" w:hAnsi="Times New Roman" w:cs="Times New Roman"/>
          <w:sz w:val="27"/>
          <w:szCs w:val="27"/>
        </w:rPr>
        <w:t>постоянную комиссию по бюджетной политике и экономическому развитию Нижнекамского городского Совета.</w:t>
      </w:r>
    </w:p>
    <w:p w:rsidR="00D04AEC" w:rsidRDefault="00D04AEC" w:rsidP="00726523">
      <w:pPr>
        <w:ind w:left="284" w:right="-143"/>
        <w:jc w:val="center"/>
        <w:rPr>
          <w:rFonts w:ascii="Times New Roman" w:hAnsi="Times New Roman" w:cs="Times New Roman"/>
          <w:sz w:val="27"/>
          <w:szCs w:val="27"/>
        </w:rPr>
      </w:pPr>
    </w:p>
    <w:p w:rsidR="00AE259F" w:rsidRPr="00726523" w:rsidRDefault="00AE259F" w:rsidP="00726523">
      <w:pPr>
        <w:ind w:left="284" w:right="-143"/>
        <w:jc w:val="center"/>
        <w:rPr>
          <w:rFonts w:ascii="Times New Roman" w:hAnsi="Times New Roman" w:cs="Times New Roman"/>
          <w:sz w:val="27"/>
          <w:szCs w:val="27"/>
        </w:rPr>
      </w:pPr>
    </w:p>
    <w:p w:rsidR="00D04AEC" w:rsidRPr="00726523" w:rsidRDefault="00AE259F" w:rsidP="00726523">
      <w:pPr>
        <w:ind w:left="284" w:right="-143"/>
        <w:jc w:val="center"/>
        <w:rPr>
          <w:rFonts w:ascii="Times New Roman" w:hAnsi="Times New Roman" w:cs="Times New Roman"/>
          <w:sz w:val="27"/>
          <w:szCs w:val="27"/>
        </w:rPr>
      </w:pPr>
      <w:r>
        <w:rPr>
          <w:rFonts w:ascii="Times New Roman" w:hAnsi="Times New Roman" w:cs="Times New Roman"/>
          <w:sz w:val="27"/>
          <w:szCs w:val="27"/>
        </w:rPr>
        <w:t xml:space="preserve">Мэр города Нижнекамска                                                  </w:t>
      </w:r>
      <w:r w:rsidR="0008494E">
        <w:rPr>
          <w:rFonts w:ascii="Times New Roman" w:hAnsi="Times New Roman" w:cs="Times New Roman"/>
          <w:sz w:val="27"/>
          <w:szCs w:val="27"/>
        </w:rPr>
        <w:t xml:space="preserve">                             </w:t>
      </w:r>
      <w:r>
        <w:rPr>
          <w:rFonts w:ascii="Times New Roman" w:hAnsi="Times New Roman" w:cs="Times New Roman"/>
          <w:sz w:val="27"/>
          <w:szCs w:val="27"/>
        </w:rPr>
        <w:t xml:space="preserve">А.Р. Метшин </w:t>
      </w:r>
    </w:p>
    <w:p w:rsidR="00D04AEC" w:rsidRPr="00726523" w:rsidRDefault="00D04AEC" w:rsidP="00726523">
      <w:pPr>
        <w:ind w:left="284" w:right="-143" w:firstLine="709"/>
        <w:jc w:val="both"/>
        <w:rPr>
          <w:rFonts w:ascii="Times New Roman" w:hAnsi="Times New Roman" w:cs="Times New Roman"/>
          <w:sz w:val="27"/>
          <w:szCs w:val="27"/>
        </w:rPr>
      </w:pPr>
    </w:p>
    <w:p w:rsidR="00726523" w:rsidRPr="00726523" w:rsidRDefault="00726523">
      <w:pPr>
        <w:ind w:left="284" w:right="-143" w:firstLine="709"/>
        <w:jc w:val="both"/>
        <w:rPr>
          <w:rFonts w:ascii="Times New Roman" w:hAnsi="Times New Roman" w:cs="Times New Roman"/>
          <w:sz w:val="27"/>
          <w:szCs w:val="27"/>
        </w:rPr>
      </w:pPr>
    </w:p>
    <w:sectPr w:rsidR="00726523" w:rsidRPr="00726523" w:rsidSect="00941F67">
      <w:footerReference w:type="default" r:id="rId7"/>
      <w:pgSz w:w="11906" w:h="16838"/>
      <w:pgMar w:top="426" w:right="849"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2DD" w:rsidRDefault="00A062DD" w:rsidP="00AE259F">
      <w:pPr>
        <w:spacing w:after="0" w:line="240" w:lineRule="auto"/>
      </w:pPr>
      <w:r>
        <w:separator/>
      </w:r>
    </w:p>
  </w:endnote>
  <w:endnote w:type="continuationSeparator" w:id="0">
    <w:p w:rsidR="00A062DD" w:rsidRDefault="00A062DD" w:rsidP="00AE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792037"/>
      <w:docPartObj>
        <w:docPartGallery w:val="Page Numbers (Bottom of Page)"/>
        <w:docPartUnique/>
      </w:docPartObj>
    </w:sdtPr>
    <w:sdtEndPr/>
    <w:sdtContent>
      <w:p w:rsidR="00AE259F" w:rsidRDefault="00AE259F">
        <w:pPr>
          <w:pStyle w:val="a7"/>
          <w:jc w:val="center"/>
        </w:pPr>
        <w:r>
          <w:fldChar w:fldCharType="begin"/>
        </w:r>
        <w:r>
          <w:instrText>PAGE   \* MERGEFORMAT</w:instrText>
        </w:r>
        <w:r>
          <w:fldChar w:fldCharType="separate"/>
        </w:r>
        <w:r w:rsidR="00797774">
          <w:rPr>
            <w:noProof/>
          </w:rPr>
          <w:t>2</w:t>
        </w:r>
        <w:r>
          <w:fldChar w:fldCharType="end"/>
        </w:r>
      </w:p>
    </w:sdtContent>
  </w:sdt>
  <w:p w:rsidR="00AE259F" w:rsidRDefault="00AE25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2DD" w:rsidRDefault="00A062DD" w:rsidP="00AE259F">
      <w:pPr>
        <w:spacing w:after="0" w:line="240" w:lineRule="auto"/>
      </w:pPr>
      <w:r>
        <w:separator/>
      </w:r>
    </w:p>
  </w:footnote>
  <w:footnote w:type="continuationSeparator" w:id="0">
    <w:p w:rsidR="00A062DD" w:rsidRDefault="00A062DD" w:rsidP="00AE2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2E"/>
    <w:rsid w:val="00004F7E"/>
    <w:rsid w:val="00013108"/>
    <w:rsid w:val="00082AAD"/>
    <w:rsid w:val="0008494E"/>
    <w:rsid w:val="000D4304"/>
    <w:rsid w:val="001259FC"/>
    <w:rsid w:val="001766F6"/>
    <w:rsid w:val="001E391C"/>
    <w:rsid w:val="002266BC"/>
    <w:rsid w:val="002E484E"/>
    <w:rsid w:val="003755C3"/>
    <w:rsid w:val="00375CA2"/>
    <w:rsid w:val="003B277E"/>
    <w:rsid w:val="00435C2F"/>
    <w:rsid w:val="00480390"/>
    <w:rsid w:val="004B3784"/>
    <w:rsid w:val="004C63A2"/>
    <w:rsid w:val="00516B90"/>
    <w:rsid w:val="0056170E"/>
    <w:rsid w:val="00590701"/>
    <w:rsid w:val="005C7D46"/>
    <w:rsid w:val="005E3418"/>
    <w:rsid w:val="00681E31"/>
    <w:rsid w:val="00694DA1"/>
    <w:rsid w:val="006C37A9"/>
    <w:rsid w:val="006E4DAC"/>
    <w:rsid w:val="0071132E"/>
    <w:rsid w:val="00726523"/>
    <w:rsid w:val="00797774"/>
    <w:rsid w:val="00813782"/>
    <w:rsid w:val="00861D19"/>
    <w:rsid w:val="008D07D1"/>
    <w:rsid w:val="008F390A"/>
    <w:rsid w:val="00923102"/>
    <w:rsid w:val="00941F67"/>
    <w:rsid w:val="009F3B8F"/>
    <w:rsid w:val="00A062DD"/>
    <w:rsid w:val="00A21341"/>
    <w:rsid w:val="00A672B2"/>
    <w:rsid w:val="00AC00DB"/>
    <w:rsid w:val="00AC68F2"/>
    <w:rsid w:val="00AE259F"/>
    <w:rsid w:val="00B26F96"/>
    <w:rsid w:val="00B805FD"/>
    <w:rsid w:val="00BB3D94"/>
    <w:rsid w:val="00BD34D5"/>
    <w:rsid w:val="00C534C1"/>
    <w:rsid w:val="00C91F1B"/>
    <w:rsid w:val="00D04AEC"/>
    <w:rsid w:val="00D21EDD"/>
    <w:rsid w:val="00D918BA"/>
    <w:rsid w:val="00DB2B13"/>
    <w:rsid w:val="00DF104A"/>
    <w:rsid w:val="00E8162E"/>
    <w:rsid w:val="00F54088"/>
    <w:rsid w:val="00F553D0"/>
    <w:rsid w:val="00FB3F06"/>
    <w:rsid w:val="00FC3392"/>
    <w:rsid w:val="00FC7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A88D"/>
  <w15:docId w15:val="{11EA55E5-514A-4983-A793-D28CEA9E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4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72B2"/>
    <w:rPr>
      <w:rFonts w:ascii="Segoe UI" w:hAnsi="Segoe UI" w:cs="Segoe UI"/>
      <w:sz w:val="18"/>
      <w:szCs w:val="18"/>
    </w:rPr>
  </w:style>
  <w:style w:type="paragraph" w:styleId="a5">
    <w:name w:val="header"/>
    <w:basedOn w:val="a"/>
    <w:link w:val="a6"/>
    <w:uiPriority w:val="99"/>
    <w:unhideWhenUsed/>
    <w:rsid w:val="00AE25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259F"/>
  </w:style>
  <w:style w:type="paragraph" w:styleId="a7">
    <w:name w:val="footer"/>
    <w:basedOn w:val="a"/>
    <w:link w:val="a8"/>
    <w:uiPriority w:val="99"/>
    <w:unhideWhenUsed/>
    <w:rsid w:val="00AE25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2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2690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202-Ахметова Алсу</cp:lastModifiedBy>
  <cp:revision>10</cp:revision>
  <cp:lastPrinted>2020-06-15T10:18:00Z</cp:lastPrinted>
  <dcterms:created xsi:type="dcterms:W3CDTF">2020-06-15T10:22:00Z</dcterms:created>
  <dcterms:modified xsi:type="dcterms:W3CDTF">2020-06-16T06:05:00Z</dcterms:modified>
</cp:coreProperties>
</file>